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8F" w:rsidRPr="00AB5B8F" w:rsidRDefault="00AB5B8F" w:rsidP="00AB5B8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AB5B8F">
        <w:rPr>
          <w:rFonts w:ascii="PT Astra Serif" w:eastAsia="Calibri" w:hAnsi="PT Astra Serif" w:cs="Times New Roman"/>
          <w:sz w:val="26"/>
          <w:szCs w:val="26"/>
        </w:rPr>
        <w:t>Информация об исполнении подпункта а) пункта 2 «Правительству Российской Федерации совместно с органами исполнительной власти субъектов Российской Федерации и при участии союза «Агентство развития профессиональных сообществ и рабочих кадров «Молодые профессионалы (</w:t>
      </w:r>
      <w:proofErr w:type="spellStart"/>
      <w:r w:rsidRPr="00AB5B8F">
        <w:rPr>
          <w:rFonts w:ascii="PT Astra Serif" w:eastAsia="Calibri" w:hAnsi="PT Astra Serif" w:cs="Times New Roman"/>
          <w:sz w:val="26"/>
          <w:szCs w:val="26"/>
        </w:rPr>
        <w:t>Ворлдскиллс</w:t>
      </w:r>
      <w:proofErr w:type="spellEnd"/>
      <w:r w:rsidRPr="00AB5B8F">
        <w:rPr>
          <w:rFonts w:ascii="PT Astra Serif" w:eastAsia="Calibri" w:hAnsi="PT Astra Serif" w:cs="Times New Roman"/>
          <w:sz w:val="26"/>
          <w:szCs w:val="26"/>
        </w:rPr>
        <w:t xml:space="preserve"> Россия)» обеспечить: а) ежегодное повышение квалификации не менее чем 5 тыс. преподавателей (мастеров производственного обучения) образовательных организаций, реализующих образовательные программы среднего профессионального образования, в том числе по 50</w:t>
      </w:r>
      <w:proofErr w:type="gramEnd"/>
      <w:r w:rsidRPr="00AB5B8F">
        <w:rPr>
          <w:rFonts w:ascii="PT Astra Serif" w:eastAsia="Calibri" w:hAnsi="PT Astra Serif" w:cs="Times New Roman"/>
          <w:sz w:val="26"/>
          <w:szCs w:val="26"/>
        </w:rPr>
        <w:t xml:space="preserve"> наиболее востребованным, новым и перспективным профессиям, с учетом стандартов «</w:t>
      </w:r>
      <w:proofErr w:type="spellStart"/>
      <w:r w:rsidRPr="00AB5B8F">
        <w:rPr>
          <w:rFonts w:ascii="PT Astra Serif" w:eastAsia="Calibri" w:hAnsi="PT Astra Serif" w:cs="Times New Roman"/>
          <w:sz w:val="26"/>
          <w:szCs w:val="26"/>
        </w:rPr>
        <w:t>Ворлдскиллс</w:t>
      </w:r>
      <w:proofErr w:type="spellEnd"/>
      <w:r w:rsidRPr="00AB5B8F">
        <w:rPr>
          <w:rFonts w:ascii="PT Astra Serif" w:eastAsia="Calibri" w:hAnsi="PT Astra Serif" w:cs="Times New Roman"/>
          <w:sz w:val="26"/>
          <w:szCs w:val="26"/>
        </w:rPr>
        <w:t xml:space="preserve">» Перечня поручений по итогам встречи Президента Российской Федерации с членами национальной сборной России по профессиональному мастерству Пр-2582 от 29.12.2016 г. </w:t>
      </w:r>
    </w:p>
    <w:p w:rsidR="00AB5B8F" w:rsidRPr="00AB5B8F" w:rsidRDefault="00AB5B8F" w:rsidP="00AB5B8F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AB5B8F" w:rsidRPr="00AB5B8F" w:rsidRDefault="00AB5B8F" w:rsidP="00AB5B8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AB5B8F">
        <w:rPr>
          <w:rFonts w:ascii="PT Astra Serif" w:eastAsia="Calibri" w:hAnsi="PT Astra Serif" w:cs="Times New Roman"/>
          <w:sz w:val="26"/>
          <w:szCs w:val="26"/>
        </w:rPr>
        <w:t xml:space="preserve">По состоянию на </w:t>
      </w:r>
      <w:r>
        <w:rPr>
          <w:rFonts w:ascii="PT Astra Serif" w:eastAsia="Calibri" w:hAnsi="PT Astra Serif" w:cs="Times New Roman"/>
          <w:b/>
          <w:sz w:val="26"/>
          <w:szCs w:val="26"/>
        </w:rPr>
        <w:t>01.12.2021</w:t>
      </w:r>
      <w:r w:rsidRPr="00AB5B8F">
        <w:rPr>
          <w:rFonts w:ascii="PT Astra Serif" w:eastAsia="Calibri" w:hAnsi="PT Astra Serif" w:cs="Times New Roman"/>
          <w:b/>
          <w:sz w:val="26"/>
          <w:szCs w:val="26"/>
        </w:rPr>
        <w:t xml:space="preserve"> года </w:t>
      </w:r>
      <w:r w:rsidRPr="00AB5B8F">
        <w:rPr>
          <w:rFonts w:ascii="PT Astra Serif" w:eastAsia="Calibri" w:hAnsi="PT Astra Serif" w:cs="Times New Roman"/>
          <w:sz w:val="26"/>
          <w:szCs w:val="26"/>
        </w:rPr>
        <w:t xml:space="preserve"> в целях исполнения подпункта а) пункта 2 перечня поручений по итогам встречи Президента Российской Федерации с членами национальной сборной России по профессиональному мастерству Пр-2582 от 29.12.2016 г.:</w:t>
      </w:r>
      <w:proofErr w:type="gramEnd"/>
    </w:p>
    <w:p w:rsidR="0008047D" w:rsidRDefault="00AB5B8F" w:rsidP="00AB5B8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5B8F">
        <w:rPr>
          <w:rFonts w:ascii="PT Astra Serif" w:eastAsia="Calibri" w:hAnsi="PT Astra Serif" w:cs="Times New Roman"/>
          <w:sz w:val="26"/>
          <w:szCs w:val="26"/>
        </w:rPr>
        <w:t>Обеспечено повышение квалификации по программам, основанным на опыте</w:t>
      </w:r>
      <w:r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AB5B8F">
        <w:rPr>
          <w:rFonts w:ascii="PT Astra Serif" w:eastAsia="Calibri" w:hAnsi="PT Astra Serif" w:cs="Times New Roman"/>
          <w:sz w:val="26"/>
          <w:szCs w:val="26"/>
        </w:rPr>
        <w:t xml:space="preserve">Союза </w:t>
      </w:r>
      <w:proofErr w:type="spellStart"/>
      <w:r w:rsidRPr="00AB5B8F">
        <w:rPr>
          <w:rFonts w:ascii="PT Astra Serif" w:eastAsia="Calibri" w:hAnsi="PT Astra Serif" w:cs="Times New Roman"/>
          <w:sz w:val="26"/>
          <w:szCs w:val="26"/>
        </w:rPr>
        <w:t>Ворлдскиллс</w:t>
      </w:r>
      <w:proofErr w:type="spellEnd"/>
      <w:r w:rsidRPr="00AB5B8F">
        <w:rPr>
          <w:rFonts w:ascii="PT Astra Serif" w:eastAsia="Calibri" w:hAnsi="PT Astra Serif" w:cs="Times New Roman"/>
          <w:sz w:val="26"/>
          <w:szCs w:val="26"/>
        </w:rPr>
        <w:t xml:space="preserve"> Россия,</w:t>
      </w:r>
      <w:r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606BB9">
        <w:rPr>
          <w:rFonts w:ascii="PT Astra Serif" w:hAnsi="PT Astra Serif"/>
          <w:b/>
          <w:sz w:val="26"/>
          <w:szCs w:val="26"/>
        </w:rPr>
        <w:t>104</w:t>
      </w:r>
      <w:r>
        <w:rPr>
          <w:rFonts w:ascii="PT Astra Serif" w:hAnsi="PT Astra Serif"/>
          <w:sz w:val="26"/>
          <w:szCs w:val="26"/>
        </w:rPr>
        <w:t xml:space="preserve"> преподавателей и мастеров</w:t>
      </w:r>
      <w:r w:rsidR="0008047D" w:rsidRPr="0008047D">
        <w:rPr>
          <w:rFonts w:ascii="PT Astra Serif" w:hAnsi="PT Astra Serif"/>
          <w:sz w:val="26"/>
          <w:szCs w:val="26"/>
        </w:rPr>
        <w:t xml:space="preserve"> производственного обучения </w:t>
      </w:r>
      <w:r w:rsidR="0008047D">
        <w:rPr>
          <w:rFonts w:ascii="PT Astra Serif" w:hAnsi="PT Astra Serif"/>
          <w:sz w:val="26"/>
          <w:szCs w:val="26"/>
        </w:rPr>
        <w:t>профессиональных образовательных организаций Томской области</w:t>
      </w:r>
      <w:r w:rsidR="00606BB9">
        <w:rPr>
          <w:rFonts w:ascii="PT Astra Serif" w:hAnsi="PT Astra Serif"/>
          <w:sz w:val="26"/>
          <w:szCs w:val="26"/>
        </w:rPr>
        <w:t xml:space="preserve">. </w:t>
      </w:r>
      <w:r w:rsidR="00606BB9" w:rsidRPr="00606BB9">
        <w:rPr>
          <w:rFonts w:ascii="PT Astra Serif" w:hAnsi="PT Astra Serif"/>
          <w:sz w:val="26"/>
          <w:szCs w:val="26"/>
        </w:rPr>
        <w:t xml:space="preserve">Среди педагогов системы профессионального образования </w:t>
      </w:r>
      <w:r w:rsidR="00606BB9" w:rsidRPr="00606BB9">
        <w:rPr>
          <w:rFonts w:ascii="PT Astra Serif" w:hAnsi="PT Astra Serif"/>
          <w:b/>
          <w:sz w:val="26"/>
          <w:szCs w:val="26"/>
        </w:rPr>
        <w:t>10</w:t>
      </w:r>
      <w:r w:rsidR="00606BB9" w:rsidRPr="00606BB9">
        <w:rPr>
          <w:rFonts w:ascii="PT Astra Serif" w:hAnsi="PT Astra Serif"/>
          <w:sz w:val="26"/>
          <w:szCs w:val="26"/>
        </w:rPr>
        <w:t xml:space="preserve"> сертифицированных экспертов </w:t>
      </w:r>
      <w:proofErr w:type="spellStart"/>
      <w:r w:rsidR="00606BB9" w:rsidRPr="00606BB9">
        <w:rPr>
          <w:rFonts w:ascii="PT Astra Serif" w:hAnsi="PT Astra Serif"/>
          <w:sz w:val="26"/>
          <w:szCs w:val="26"/>
        </w:rPr>
        <w:t>Worldskills</w:t>
      </w:r>
      <w:proofErr w:type="spellEnd"/>
      <w:r w:rsidR="00606BB9" w:rsidRPr="00606BB9">
        <w:rPr>
          <w:rFonts w:ascii="PT Astra Serif" w:hAnsi="PT Astra Serif"/>
          <w:sz w:val="26"/>
          <w:szCs w:val="26"/>
        </w:rPr>
        <w:t xml:space="preserve"> по компетенциям: Ресторанный сервис, Производство мебели, Туризм, </w:t>
      </w:r>
      <w:proofErr w:type="spellStart"/>
      <w:r w:rsidR="00606BB9" w:rsidRPr="00606BB9">
        <w:rPr>
          <w:rFonts w:ascii="PT Astra Serif" w:hAnsi="PT Astra Serif"/>
          <w:sz w:val="26"/>
          <w:szCs w:val="26"/>
        </w:rPr>
        <w:t>Мехатроника</w:t>
      </w:r>
      <w:proofErr w:type="spellEnd"/>
      <w:r w:rsidR="00606BB9" w:rsidRPr="00606BB9">
        <w:rPr>
          <w:rFonts w:ascii="PT Astra Serif" w:hAnsi="PT Astra Serif"/>
          <w:sz w:val="26"/>
          <w:szCs w:val="26"/>
        </w:rPr>
        <w:t>, Веб-дизайн и разработка, Преподавание в младших классах, Управление перевозочным процессом на железнодорожном транспорте, Эксплуатация грузового речного транспорта.</w:t>
      </w:r>
    </w:p>
    <w:p w:rsidR="00606BB9" w:rsidRPr="0008047D" w:rsidRDefault="00606BB9" w:rsidP="00AB5B8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Таким образом, з</w:t>
      </w:r>
      <w:r w:rsidRPr="00606BB9">
        <w:rPr>
          <w:rFonts w:ascii="PT Astra Serif" w:hAnsi="PT Astra Serif"/>
          <w:sz w:val="26"/>
          <w:szCs w:val="26"/>
        </w:rPr>
        <w:t xml:space="preserve">а </w:t>
      </w:r>
      <w:r w:rsidRPr="00AB5B8F">
        <w:rPr>
          <w:rFonts w:ascii="PT Astra Serif" w:hAnsi="PT Astra Serif"/>
          <w:b/>
          <w:sz w:val="26"/>
          <w:szCs w:val="26"/>
        </w:rPr>
        <w:t>2019-2021</w:t>
      </w:r>
      <w:r w:rsidRPr="00606BB9">
        <w:rPr>
          <w:rFonts w:ascii="PT Astra Serif" w:hAnsi="PT Astra Serif"/>
          <w:sz w:val="26"/>
          <w:szCs w:val="26"/>
        </w:rPr>
        <w:t xml:space="preserve"> годы в рамках реализации федерального проекта «Молодые профессионалы (повышение конкурентоспособности профессионального образования)» национального проекта «Образование» осуществляется целенаправленная системная деятельность по организации повышения квалификации преподавателей и мастеров производственного обучения профессиональных образовательных организаций, связанная с формированием компетенций, актуальных и востребованных экономикой региона. </w:t>
      </w:r>
      <w:r>
        <w:rPr>
          <w:rFonts w:ascii="PT Astra Serif" w:hAnsi="PT Astra Serif"/>
          <w:sz w:val="26"/>
          <w:szCs w:val="26"/>
        </w:rPr>
        <w:t xml:space="preserve">За указанный период </w:t>
      </w:r>
      <w:r w:rsidRPr="00606BB9">
        <w:rPr>
          <w:rFonts w:ascii="PT Astra Serif" w:hAnsi="PT Astra Serif"/>
          <w:sz w:val="26"/>
          <w:szCs w:val="26"/>
        </w:rPr>
        <w:t xml:space="preserve">повышение квалификации на площадках Академии </w:t>
      </w:r>
      <w:proofErr w:type="spellStart"/>
      <w:r w:rsidRPr="00606BB9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606BB9">
        <w:rPr>
          <w:rFonts w:ascii="PT Astra Serif" w:hAnsi="PT Astra Serif"/>
          <w:sz w:val="26"/>
          <w:szCs w:val="26"/>
        </w:rPr>
        <w:t xml:space="preserve"> Россия прошли </w:t>
      </w:r>
      <w:r w:rsidRPr="00AB5B8F">
        <w:rPr>
          <w:rFonts w:ascii="PT Astra Serif" w:hAnsi="PT Astra Serif"/>
          <w:b/>
          <w:sz w:val="26"/>
          <w:szCs w:val="26"/>
        </w:rPr>
        <w:t xml:space="preserve">567 </w:t>
      </w:r>
      <w:r w:rsidRPr="00606BB9">
        <w:rPr>
          <w:rFonts w:ascii="PT Astra Serif" w:hAnsi="PT Astra Serif"/>
          <w:sz w:val="26"/>
          <w:szCs w:val="26"/>
        </w:rPr>
        <w:t xml:space="preserve">педагогических работников, кроме того за указанный период обучено </w:t>
      </w:r>
      <w:r w:rsidRPr="00AB5B8F">
        <w:rPr>
          <w:rFonts w:ascii="PT Astra Serif" w:hAnsi="PT Astra Serif"/>
          <w:b/>
          <w:sz w:val="26"/>
          <w:szCs w:val="26"/>
        </w:rPr>
        <w:t>1092</w:t>
      </w:r>
      <w:r w:rsidRPr="00606BB9">
        <w:rPr>
          <w:rFonts w:ascii="PT Astra Serif" w:hAnsi="PT Astra Serif"/>
          <w:sz w:val="26"/>
          <w:szCs w:val="26"/>
        </w:rPr>
        <w:t xml:space="preserve"> эксперта демонстрационного экзамена, </w:t>
      </w:r>
      <w:r w:rsidRPr="00AB5B8F">
        <w:rPr>
          <w:rFonts w:ascii="PT Astra Serif" w:hAnsi="PT Astra Serif"/>
          <w:b/>
          <w:sz w:val="26"/>
          <w:szCs w:val="26"/>
        </w:rPr>
        <w:t>214</w:t>
      </w:r>
      <w:r w:rsidRPr="00606BB9">
        <w:rPr>
          <w:rFonts w:ascii="PT Astra Serif" w:hAnsi="PT Astra Serif"/>
          <w:sz w:val="26"/>
          <w:szCs w:val="26"/>
        </w:rPr>
        <w:t xml:space="preserve"> экспертов регионального чемпионата «Молодые профессионалы (</w:t>
      </w:r>
      <w:proofErr w:type="spellStart"/>
      <w:r w:rsidRPr="00606BB9">
        <w:rPr>
          <w:rFonts w:ascii="PT Astra Serif" w:hAnsi="PT Astra Serif"/>
          <w:sz w:val="26"/>
          <w:szCs w:val="26"/>
        </w:rPr>
        <w:t>WorldSkills</w:t>
      </w:r>
      <w:proofErr w:type="spellEnd"/>
      <w:r w:rsidRPr="00606BB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606BB9">
        <w:rPr>
          <w:rFonts w:ascii="PT Astra Serif" w:hAnsi="PT Astra Serif"/>
          <w:sz w:val="26"/>
          <w:szCs w:val="26"/>
        </w:rPr>
        <w:t>Ru</w:t>
      </w:r>
      <w:bookmarkStart w:id="0" w:name="_GoBack"/>
      <w:bookmarkEnd w:id="0"/>
      <w:r w:rsidRPr="00606BB9">
        <w:rPr>
          <w:rFonts w:ascii="PT Astra Serif" w:hAnsi="PT Astra Serif"/>
          <w:sz w:val="26"/>
          <w:szCs w:val="26"/>
        </w:rPr>
        <w:t>ssia</w:t>
      </w:r>
      <w:proofErr w:type="spellEnd"/>
      <w:r w:rsidRPr="00606BB9">
        <w:rPr>
          <w:rFonts w:ascii="PT Astra Serif" w:hAnsi="PT Astra Serif"/>
          <w:sz w:val="26"/>
          <w:szCs w:val="26"/>
        </w:rPr>
        <w:t>)»</w:t>
      </w:r>
    </w:p>
    <w:sectPr w:rsidR="00606BB9" w:rsidRPr="0008047D" w:rsidSect="003927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49"/>
    <w:rsid w:val="0008047D"/>
    <w:rsid w:val="0008456A"/>
    <w:rsid w:val="00164C49"/>
    <w:rsid w:val="003927B6"/>
    <w:rsid w:val="00606BB9"/>
    <w:rsid w:val="00AB5B8F"/>
    <w:rsid w:val="00E24B85"/>
    <w:rsid w:val="00E705A9"/>
    <w:rsid w:val="00F01776"/>
    <w:rsid w:val="00FB7935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 Светлана Валерьевна</dc:creator>
  <cp:keywords/>
  <dc:description/>
  <cp:lastModifiedBy>Колбас Светлана Валерьевна</cp:lastModifiedBy>
  <cp:revision>7</cp:revision>
  <dcterms:created xsi:type="dcterms:W3CDTF">2022-10-06T03:56:00Z</dcterms:created>
  <dcterms:modified xsi:type="dcterms:W3CDTF">2022-10-06T04:53:00Z</dcterms:modified>
</cp:coreProperties>
</file>